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7"/>
        <w:tblpPr w:leftFromText="180" w:rightFromText="180" w:vertAnchor="text" w:horzAnchor="page" w:tblpX="1144" w:tblpY="915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396"/>
        <w:gridCol w:w="1560"/>
        <w:gridCol w:w="850"/>
        <w:gridCol w:w="284"/>
        <w:gridCol w:w="992"/>
        <w:gridCol w:w="567"/>
        <w:gridCol w:w="103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4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申报</w:t>
            </w: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72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4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主编人姓名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24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    称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外语水平</w:t>
            </w: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2462" w:type="dxa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标准名称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2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exact"/>
        </w:trPr>
        <w:tc>
          <w:tcPr>
            <w:tcW w:w="24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编制费用</w:t>
            </w:r>
          </w:p>
        </w:tc>
        <w:tc>
          <w:tcPr>
            <w:tcW w:w="72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专家审核后确定编制费用，由申请单位支付，金额详见服务合同。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exact"/>
        </w:trPr>
        <w:tc>
          <w:tcPr>
            <w:tcW w:w="9682" w:type="dxa"/>
            <w:gridSpan w:val="9"/>
            <w:vAlign w:val="top"/>
          </w:tcPr>
          <w:p>
            <w:pPr>
              <w:spacing w:line="7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申请单位名称：  （公章）</w:t>
            </w:r>
          </w:p>
          <w:p>
            <w:pPr>
              <w:spacing w:line="7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联系人姓名： </w:t>
            </w:r>
          </w:p>
          <w:p>
            <w:pPr>
              <w:spacing w:line="7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单位负责人（签字）：                              </w:t>
            </w:r>
          </w:p>
          <w:p>
            <w:pPr>
              <w:spacing w:line="720" w:lineRule="exact"/>
              <w:ind w:firstLine="5040" w:firstLineChars="18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 月     日</w:t>
            </w:r>
          </w:p>
          <w:p>
            <w:pPr>
              <w:spacing w:line="7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28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通讯地址、邮编</w:t>
            </w:r>
          </w:p>
        </w:tc>
        <w:tc>
          <w:tcPr>
            <w:tcW w:w="682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8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手机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8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手机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85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8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网址</w:t>
            </w:r>
          </w:p>
        </w:tc>
        <w:tc>
          <w:tcPr>
            <w:tcW w:w="682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ind w:firstLine="640" w:firstLineChars="200"/>
        <w:jc w:val="both"/>
        <w:rPr>
          <w:rFonts w:hint="eastAsia" w:ascii="仿宋_GB2312" w:eastAsia="仿宋_GB2312"/>
          <w:sz w:val="28"/>
        </w:rPr>
      </w:pPr>
      <w:r>
        <w:rPr>
          <w:rFonts w:hint="eastAsia" w:ascii="黑体" w:eastAsia="黑体"/>
          <w:sz w:val="32"/>
          <w:szCs w:val="32"/>
        </w:rPr>
        <w:t>《</w:t>
      </w:r>
      <w:r>
        <w:rPr>
          <w:rFonts w:hint="eastAsia" w:ascii="黑体" w:eastAsia="黑体"/>
          <w:sz w:val="32"/>
          <w:szCs w:val="32"/>
          <w:lang w:eastAsia="zh-CN"/>
        </w:rPr>
        <w:t>全国</w:t>
      </w:r>
      <w:r>
        <w:rPr>
          <w:rFonts w:hint="eastAsia" w:ascii="黑体" w:eastAsia="黑体"/>
          <w:sz w:val="32"/>
          <w:szCs w:val="32"/>
          <w:lang w:val="en-US" w:eastAsia="zh-CN"/>
        </w:rPr>
        <w:t>城乡建设领域企业</w:t>
      </w:r>
      <w:r>
        <w:rPr>
          <w:rFonts w:hint="eastAsia" w:ascii="黑体" w:eastAsia="黑体"/>
          <w:sz w:val="32"/>
          <w:szCs w:val="32"/>
        </w:rPr>
        <w:t>标准</w:t>
      </w:r>
      <w:r>
        <w:rPr>
          <w:rFonts w:hint="eastAsia" w:ascii="黑体" w:eastAsia="黑体"/>
          <w:sz w:val="32"/>
          <w:szCs w:val="32"/>
          <w:lang w:eastAsia="zh-CN"/>
        </w:rPr>
        <w:t>、团体标准</w:t>
      </w:r>
      <w:r>
        <w:rPr>
          <w:rFonts w:hint="eastAsia" w:ascii="黑体" w:eastAsia="黑体"/>
          <w:sz w:val="32"/>
          <w:szCs w:val="32"/>
        </w:rPr>
        <w:t>立项</w:t>
      </w:r>
      <w:r>
        <w:rPr>
          <w:rFonts w:hint="eastAsia" w:ascii="黑体" w:eastAsia="黑体"/>
          <w:sz w:val="32"/>
          <w:szCs w:val="32"/>
          <w:lang w:eastAsia="zh-CN"/>
        </w:rPr>
        <w:t>登记表》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地  址：北京市三里河路11号建设部南配楼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电  话： 18518595095 010-83317589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instrText xml:space="preserve"> HYPERLINK "mailto:mcq888@126.com" </w:instrTex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mcq888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@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126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.c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om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b w:val="0"/>
          <w:bCs w:val="0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联系人：马传奇  崔 凯</w:t>
      </w:r>
    </w:p>
    <w:p>
      <w:pPr>
        <w:jc w:val="both"/>
        <w:rPr>
          <w:rFonts w:hint="eastAsia" w:ascii="黑体" w:eastAsia="黑体"/>
          <w:sz w:val="36"/>
          <w:szCs w:val="36"/>
        </w:rPr>
      </w:pPr>
    </w:p>
    <w:p>
      <w:pPr>
        <w:ind w:firstLine="640" w:firstLineChars="20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</w:t>
      </w:r>
      <w:r>
        <w:rPr>
          <w:rFonts w:hint="eastAsia" w:ascii="黑体" w:eastAsia="黑体"/>
          <w:sz w:val="32"/>
          <w:szCs w:val="32"/>
          <w:lang w:eastAsia="zh-CN"/>
        </w:rPr>
        <w:t>全国</w:t>
      </w:r>
      <w:r>
        <w:rPr>
          <w:rFonts w:hint="eastAsia" w:ascii="黑体" w:eastAsia="黑体"/>
          <w:sz w:val="32"/>
          <w:szCs w:val="32"/>
          <w:lang w:val="en-US" w:eastAsia="zh-CN"/>
        </w:rPr>
        <w:t>城乡建设领域企业</w:t>
      </w:r>
      <w:r>
        <w:rPr>
          <w:rFonts w:hint="eastAsia" w:ascii="黑体" w:eastAsia="黑体"/>
          <w:sz w:val="32"/>
          <w:szCs w:val="32"/>
        </w:rPr>
        <w:t>标准</w:t>
      </w:r>
      <w:r>
        <w:rPr>
          <w:rFonts w:hint="eastAsia" w:ascii="黑体" w:eastAsia="黑体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CN"/>
        </w:rPr>
        <w:t>团体标准</w:t>
      </w:r>
      <w:r>
        <w:rPr>
          <w:rFonts w:hint="eastAsia" w:ascii="黑体" w:eastAsia="黑体"/>
          <w:sz w:val="32"/>
          <w:szCs w:val="32"/>
        </w:rPr>
        <w:t>立项申</w:t>
      </w:r>
      <w:r>
        <w:rPr>
          <w:rFonts w:hint="eastAsia" w:ascii="黑体" w:eastAsia="黑体"/>
          <w:sz w:val="32"/>
          <w:szCs w:val="32"/>
          <w:lang w:eastAsia="zh-CN"/>
        </w:rPr>
        <w:t>报</w:t>
      </w:r>
      <w:r>
        <w:rPr>
          <w:rFonts w:hint="eastAsia" w:ascii="黑体" w:eastAsia="黑体"/>
          <w:sz w:val="32"/>
          <w:szCs w:val="32"/>
        </w:rPr>
        <w:t>书》</w:t>
      </w:r>
    </w:p>
    <w:tbl>
      <w:tblPr>
        <w:tblStyle w:val="7"/>
        <w:tblpPr w:leftFromText="180" w:rightFromText="180" w:vertAnchor="text" w:horzAnchor="page" w:tblpX="1261" w:tblpY="613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7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31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（图集）</w:t>
            </w: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66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31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计划编制时间</w:t>
            </w:r>
          </w:p>
        </w:tc>
        <w:tc>
          <w:tcPr>
            <w:tcW w:w="66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</w:trPr>
        <w:tc>
          <w:tcPr>
            <w:tcW w:w="975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目的、必要性和适用范围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8" w:hRule="atLeast"/>
        </w:trPr>
        <w:tc>
          <w:tcPr>
            <w:tcW w:w="975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技术可靠性、先进性和经济合理性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975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可参照或引用的国际、国外和国内相关标准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（图集）</w:t>
            </w:r>
            <w:r>
              <w:rPr>
                <w:rFonts w:hint="eastAsia" w:ascii="仿宋_GB2312" w:eastAsia="仿宋_GB2312"/>
                <w:sz w:val="28"/>
              </w:rPr>
              <w:t>名称、编号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975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现有工作基础（包括企业标准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（图集）</w:t>
            </w:r>
            <w:r>
              <w:rPr>
                <w:rFonts w:hint="eastAsia" w:ascii="仿宋_GB2312" w:eastAsia="仿宋_GB2312"/>
                <w:sz w:val="28"/>
              </w:rPr>
              <w:t>的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起草和</w:t>
            </w:r>
            <w:r>
              <w:rPr>
                <w:rFonts w:hint="eastAsia" w:ascii="仿宋_GB2312" w:eastAsia="仿宋_GB2312"/>
                <w:sz w:val="28"/>
              </w:rPr>
              <w:t>应用情况、已开展或正在开展的科研情况）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975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（图集）</w:t>
            </w:r>
            <w:r>
              <w:rPr>
                <w:rFonts w:hint="eastAsia" w:ascii="仿宋_GB2312" w:eastAsia="仿宋_GB2312"/>
                <w:sz w:val="28"/>
              </w:rPr>
              <w:t>的主要内容和进度计划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</w:trPr>
        <w:tc>
          <w:tcPr>
            <w:tcW w:w="975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需要解决的主要问题和需要补充的试验、研究的内容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</w:trPr>
        <w:tc>
          <w:tcPr>
            <w:tcW w:w="975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标准专家组审核意见：</w:t>
            </w:r>
          </w:p>
          <w:p>
            <w:pPr>
              <w:ind w:firstLine="3654" w:firstLineChars="1300"/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ind w:firstLine="3654" w:firstLineChars="1300"/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ind w:firstLine="3654" w:firstLineChars="1300"/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ind w:firstLine="3654" w:firstLineChars="1300"/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ind w:firstLine="2700" w:firstLineChars="90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中国国土经济学会房地产资源委员会标准办公室</w:t>
            </w:r>
          </w:p>
          <w:p>
            <w:pPr>
              <w:ind w:firstLine="4200" w:firstLineChars="14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中国建筑科学研究院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备注：请将电子版企业标准全文发送至：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instrText xml:space="preserve"> HYPERLINK "mailto:mcq888@126.com" </w:instrTex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mcq888@126.com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</w:p>
    <w:p>
      <w:pPr>
        <w:spacing w:after="1211" w:line="382" w:lineRule="auto"/>
        <w:ind w:right="-72"/>
        <w:rPr>
          <w:rFonts w:hint="eastAsia" w:eastAsia="宋体"/>
          <w:lang w:eastAsia="zh-CN"/>
        </w:rPr>
      </w:pPr>
    </w:p>
    <w:sectPr>
      <w:pgSz w:w="11906" w:h="16838"/>
      <w:pgMar w:top="1134" w:right="1474" w:bottom="998" w:left="1474" w:header="720" w:footer="720" w:gutter="0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å®ä½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B600A"/>
    <w:rsid w:val="00556E36"/>
    <w:rsid w:val="006A4142"/>
    <w:rsid w:val="00787064"/>
    <w:rsid w:val="00840000"/>
    <w:rsid w:val="00EF12A5"/>
    <w:rsid w:val="010F5A07"/>
    <w:rsid w:val="01F66613"/>
    <w:rsid w:val="03BA610D"/>
    <w:rsid w:val="041B3DC2"/>
    <w:rsid w:val="04D708C9"/>
    <w:rsid w:val="051303F1"/>
    <w:rsid w:val="06212110"/>
    <w:rsid w:val="08552B85"/>
    <w:rsid w:val="0A406C1B"/>
    <w:rsid w:val="0A6037AD"/>
    <w:rsid w:val="0F70394E"/>
    <w:rsid w:val="12643EC5"/>
    <w:rsid w:val="17D3577E"/>
    <w:rsid w:val="19A829E0"/>
    <w:rsid w:val="19CB418E"/>
    <w:rsid w:val="22F24DCD"/>
    <w:rsid w:val="25813136"/>
    <w:rsid w:val="29373EE3"/>
    <w:rsid w:val="298B600A"/>
    <w:rsid w:val="2BED7E91"/>
    <w:rsid w:val="2FAD48F2"/>
    <w:rsid w:val="301D4283"/>
    <w:rsid w:val="30D43BAE"/>
    <w:rsid w:val="32EF6906"/>
    <w:rsid w:val="36CD6199"/>
    <w:rsid w:val="39032BE9"/>
    <w:rsid w:val="3C206235"/>
    <w:rsid w:val="400F248E"/>
    <w:rsid w:val="4A28389C"/>
    <w:rsid w:val="4D3832D8"/>
    <w:rsid w:val="4DBF58F2"/>
    <w:rsid w:val="4DD130DE"/>
    <w:rsid w:val="4EDB183B"/>
    <w:rsid w:val="4F261617"/>
    <w:rsid w:val="536362DF"/>
    <w:rsid w:val="53750037"/>
    <w:rsid w:val="58844A97"/>
    <w:rsid w:val="589B1A40"/>
    <w:rsid w:val="5CA334A7"/>
    <w:rsid w:val="5CE9089F"/>
    <w:rsid w:val="5CFF114A"/>
    <w:rsid w:val="5DDA08EA"/>
    <w:rsid w:val="601641AC"/>
    <w:rsid w:val="6257454B"/>
    <w:rsid w:val="64403CCD"/>
    <w:rsid w:val="68C90B44"/>
    <w:rsid w:val="692D76D1"/>
    <w:rsid w:val="6C2A2FDA"/>
    <w:rsid w:val="6C46067B"/>
    <w:rsid w:val="6E972123"/>
    <w:rsid w:val="6F0564E6"/>
    <w:rsid w:val="6F1D304C"/>
    <w:rsid w:val="726C1020"/>
    <w:rsid w:val="72F514DB"/>
    <w:rsid w:val="72F60C5A"/>
    <w:rsid w:val="76040654"/>
    <w:rsid w:val="785645ED"/>
    <w:rsid w:val="7A0718C9"/>
    <w:rsid w:val="7A527A2C"/>
    <w:rsid w:val="7BF93D87"/>
    <w:rsid w:val="7FA82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line="320" w:lineRule="auto"/>
      <w:ind w:left="3690" w:hanging="2701"/>
      <w:outlineLvl w:val="0"/>
    </w:pPr>
    <w:rPr>
      <w:rFonts w:ascii="黑体" w:hAnsi="黑体" w:eastAsia="黑体" w:cs="黑体"/>
      <w:color w:val="000000"/>
      <w:kern w:val="2"/>
      <w:sz w:val="36"/>
      <w:szCs w:val="22"/>
      <w:lang w:val="en-US" w:eastAsia="zh-CN" w:bidi="ar-SA"/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after="235" w:line="259" w:lineRule="auto"/>
      <w:ind w:left="614"/>
      <w:outlineLvl w:val="1"/>
    </w:pPr>
    <w:rPr>
      <w:rFonts w:ascii="Times New Roman" w:hAnsi="Times New Roman" w:eastAsia="Times New Roman" w:cs="Times New Roman"/>
      <w:color w:val="000000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rFonts w:ascii="黑体" w:hAnsi="黑体" w:eastAsia="黑体" w:cs="黑体"/>
      <w:color w:val="000000"/>
      <w:sz w:val="36"/>
    </w:rPr>
  </w:style>
  <w:style w:type="character" w:customStyle="1" w:styleId="9">
    <w:name w:val="标题 2 Char"/>
    <w:link w:val="3"/>
    <w:qFormat/>
    <w:uiPriority w:val="0"/>
    <w:rPr>
      <w:rFonts w:ascii="Times New Roman" w:hAnsi="Times New Roman" w:eastAsia="Times New Roman" w:cs="Times New Roman"/>
      <w:color w:val="000000"/>
      <w:sz w:val="28"/>
    </w:rPr>
  </w:style>
  <w:style w:type="table" w:customStyle="1" w:styleId="10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2852;&#30431;&#22242;&#20307;&#26631;&#20934;&#30003;&#35831;&#26448;&#2600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联盟团体标准申请材料.dot</Template>
  <Pages>4</Pages>
  <Words>939</Words>
  <Characters>1004</Characters>
  <Lines>4</Lines>
  <Paragraphs>1</Paragraphs>
  <ScaleCrop>false</ScaleCrop>
  <LinksUpToDate>false</LinksUpToDate>
  <CharactersWithSpaces>1164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2017-12-01T00:49:00Z</dcterms:created>
  <dc:creator>传奇</dc:creator>
  <cp:lastModifiedBy>传奇</cp:lastModifiedBy>
  <dcterms:modified xsi:type="dcterms:W3CDTF">2017-12-01T02:52:18Z</dcterms:modified>
  <dc:title>缴　纳　会　费　通　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